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spacing w:lineRule="auto" w:line="240"/>
        <w:ind w:hanging="0" w:start="0" w:end="0"/>
        <w:jc w:val="center"/>
        <w:rPr>
          <w:sz w:val="32"/>
          <w:szCs w:val="32"/>
        </w:rPr>
      </w:pPr>
      <w:r>
        <w:rPr>
          <w:sz w:val="32"/>
          <w:szCs w:val="3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4756785</wp:posOffset>
            </wp:positionH>
            <wp:positionV relativeFrom="paragraph">
              <wp:posOffset>-285750</wp:posOffset>
            </wp:positionV>
            <wp:extent cx="1501775" cy="370840"/>
            <wp:effectExtent l="0" t="0" r="0" b="0"/>
            <wp:wrapSquare wrapText="largest"/>
            <wp:docPr id="1" name="Obraz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Regulamin Instytutu Urody Abacosun</w:t>
      </w:r>
    </w:p>
    <w:p>
      <w:pPr>
        <w:pStyle w:val="BodyText"/>
        <w:bidi w:val="0"/>
        <w:spacing w:lineRule="auto" w:line="240"/>
        <w:ind w:hanging="0" w:start="0" w:end="0"/>
        <w:jc w:val="star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BodyText"/>
        <w:bidi w:val="0"/>
        <w:spacing w:lineRule="auto" w:line="240"/>
        <w:ind w:hanging="0" w:start="0" w:end="0"/>
        <w:jc w:val="start"/>
        <w:rPr>
          <w:sz w:val="28"/>
          <w:szCs w:val="28"/>
        </w:rPr>
      </w:pPr>
      <w:r>
        <w:rPr>
          <w:sz w:val="28"/>
          <w:szCs w:val="28"/>
        </w:rPr>
        <w:t>Szanowni Klienci!</w:t>
      </w:r>
    </w:p>
    <w:p>
      <w:pPr>
        <w:pStyle w:val="BodyText"/>
        <w:bidi w:val="0"/>
        <w:spacing w:lineRule="auto" w:line="240"/>
        <w:ind w:hanging="0" w:start="0" w:end="0"/>
        <w:jc w:val="both"/>
        <w:rPr/>
      </w:pPr>
      <w:r>
        <w:rPr/>
        <w:t>W trosce o bezpieczeństwo i zdrowie Wasze i naszych pracowników, a także w celu stałego podwyższania jakości świadczonych usług prosimy o zapoznanie się z regulaminem świadczenia usług kosmetycznych w naszym Instytucie przed przystąpieniem do korzystania z nich.</w:t>
      </w:r>
    </w:p>
    <w:p>
      <w:pPr>
        <w:pStyle w:val="BodyText"/>
        <w:bidi w:val="0"/>
        <w:spacing w:lineRule="auto" w:line="240"/>
        <w:ind w:hanging="0" w:start="0" w:end="0"/>
        <w:jc w:val="both"/>
        <w:rPr/>
      </w:pPr>
      <w:r>
        <w:rPr/>
        <w:t xml:space="preserve">Instytut Urody Abacosun powiązany jest ze stroną internetową </w:t>
      </w:r>
      <w:r>
        <w:rPr>
          <w:color w:val="000000"/>
          <w:u w:val="single"/>
        </w:rPr>
        <w:t>www.</w:t>
      </w:r>
      <w:hyperlink r:id="rId3">
        <w:r>
          <w:rPr>
            <w:rStyle w:val="Hyperlink"/>
            <w:color w:val="000000"/>
          </w:rPr>
          <w:t>abacosun-instytut.pl</w:t>
        </w:r>
      </w:hyperlink>
      <w:r>
        <w:rPr>
          <w:color w:val="000000"/>
        </w:rPr>
        <w:t xml:space="preserve">. </w:t>
      </w:r>
      <w:r>
        <w:rPr/>
        <w:t>Właścicielem firmy Marco jest Łukasz Markowski NIP: 6631744167 REGON: 522139403 e-mail:</w:t>
      </w:r>
      <w:r>
        <w:rPr>
          <w:color w:val="000000"/>
        </w:rPr>
        <w:t xml:space="preserve"> </w:t>
      </w:r>
      <w:hyperlink r:id="rId4">
        <w:r>
          <w:rPr>
            <w:rStyle w:val="Hyperlink"/>
            <w:color w:val="000000"/>
          </w:rPr>
          <w:t>recepcja@abacosun-instytut.pl</w:t>
        </w:r>
      </w:hyperlink>
      <w:r>
        <w:rPr>
          <w:color w:val="000000"/>
        </w:rPr>
        <w:t xml:space="preserve"> </w:t>
      </w:r>
    </w:p>
    <w:p>
      <w:pPr>
        <w:pStyle w:val="BodyText"/>
        <w:bidi w:val="0"/>
        <w:spacing w:lineRule="auto" w:line="240"/>
        <w:ind w:hanging="0" w:start="0" w:end="0"/>
        <w:jc w:val="both"/>
        <w:rPr/>
      </w:pPr>
      <w:r>
        <w:rPr/>
        <w:t>Skorzystanie z oferty Instytutu Urody Abacosun oznacza akceptację regulaminu bez konieczności jego podpisania.</w:t>
      </w:r>
    </w:p>
    <w:p>
      <w:pPr>
        <w:pStyle w:val="BodyText"/>
        <w:bidi w:val="0"/>
        <w:spacing w:lineRule="auto" w:line="240"/>
        <w:ind w:hanging="0" w:start="0" w:end="0"/>
        <w:jc w:val="both"/>
        <w:rPr/>
      </w:pPr>
      <w:r>
        <w:rPr/>
        <w:t>Niniejszy regulamin nie jest regulaminem świadczenia usług drogą elektroniczną w rozumieniu ustawy o świadczeniu usług drogą elektroniczną i dotyczy wyłącznie usług świadczonych w placówce stacjonarnej.</w:t>
      </w:r>
    </w:p>
    <w:p>
      <w:pPr>
        <w:pStyle w:val="BodyText"/>
        <w:bidi w:val="0"/>
        <w:spacing w:lineRule="auto" w:line="240"/>
        <w:ind w:hanging="0" w:start="0" w:end="0"/>
        <w:jc w:val="center"/>
        <w:rPr/>
      </w:pPr>
      <w:r>
        <w:rPr>
          <w:b/>
          <w:bCs/>
        </w:rPr>
        <w:t>§ 1. Godziny otwarcia</w:t>
      </w:r>
    </w:p>
    <w:p>
      <w:pPr>
        <w:pStyle w:val="BodyText"/>
        <w:bidi w:val="0"/>
        <w:spacing w:lineRule="auto" w:line="240"/>
        <w:ind w:hanging="0" w:start="0" w:end="0"/>
        <w:jc w:val="both"/>
        <w:rPr/>
      </w:pPr>
      <w:r>
        <w:rPr/>
        <w:t>1. Instytut Urody Abacosun świadczy usługi przy ul. Wielkopolskiej 168 w Gdyni, od poniedziałku do piątku w godzinach 8:00-21:00 oraz soboty 09:00-18:00. W dni świąteczne ustawowo wolne od pracy oraz niedziele Instytut jest nieczynny.</w:t>
      </w:r>
    </w:p>
    <w:p>
      <w:pPr>
        <w:pStyle w:val="BodyText"/>
        <w:bidi w:val="0"/>
        <w:spacing w:lineRule="auto" w:line="240"/>
        <w:ind w:hanging="0" w:start="0" w:end="0"/>
        <w:jc w:val="both"/>
        <w:rPr/>
      </w:pPr>
      <w:r>
        <w:rPr/>
        <w:t>2. Zmiany w godzinach otwarcia salonu mogą ulec zmianie z przyczyn niezależnych: absencji pracownika lub losowych (typu: brak prądu, wody, gazu ).</w:t>
      </w:r>
    </w:p>
    <w:p>
      <w:pPr>
        <w:pStyle w:val="BodyText"/>
        <w:bidi w:val="0"/>
        <w:spacing w:lineRule="auto" w:line="240"/>
        <w:ind w:hanging="0" w:start="0" w:end="0"/>
        <w:jc w:val="both"/>
        <w:rPr/>
      </w:pPr>
      <w:r>
        <w:rPr/>
      </w:r>
    </w:p>
    <w:p>
      <w:pPr>
        <w:pStyle w:val="BodyText"/>
        <w:bidi w:val="0"/>
        <w:spacing w:lineRule="auto" w:line="240"/>
        <w:ind w:hanging="0" w:start="0" w:end="0"/>
        <w:jc w:val="center"/>
        <w:rPr/>
      </w:pPr>
      <w:r>
        <w:rPr>
          <w:b/>
          <w:bCs/>
        </w:rPr>
        <w:t>§ 2. Umawianie na wizyty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1. Prosimy o szczegółowe planowanie swojej wizyty tj. zabiegu głównego i towarzyszących mu drobnych usług takich jak: depilacja wąsika, regulacja brwi, depilacja pach, henna, ściągnięcie hybrydy i inne. Spełnimy chętnie wszystkie życzenia pod warunkiem, że będziemy mieć wystarczającą ilość czasu, aby następny klient nie musiał czekać. Na wizycie wykonujemy tylko zaplanowane usługi i obsługujemy tylko zapisane osoby.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2. Wszystkie zapisy w Instytucie Urody Abacosun potwierdzane są: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a. w dniu zapisu poprzez otrzymanie biletu zabiegowego z rozpisanym szczegółowo planem wizyty lub jeśli ma to miejsce telefonicznie, recepcjonistka podsumowując wizytę wymienia po kolei wszystkie usługi, które mają być wykonane, oraz potwierdza datę i godzinę wizyty.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b. otrzymają Państwo od nas SMS dzień przed zabiegiem lub telefon z recepcji, w celu potwierdzenia swojej wizyty.</w:t>
      </w:r>
    </w:p>
    <w:p>
      <w:pPr>
        <w:pStyle w:val="BodyText"/>
        <w:bidi w:val="0"/>
        <w:spacing w:lineRule="auto" w:line="240"/>
        <w:ind w:hanging="0" w:start="0" w:end="0"/>
        <w:jc w:val="center"/>
        <w:rPr/>
      </w:pPr>
      <w:r>
        <w:rPr>
          <w:b/>
          <w:bCs/>
        </w:rPr>
        <w:t>§ 3. Punktualne rozpoczynanie zabiegów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W Instytucie Urody Abacosun obowiązuje plan pracy oparty o grafik. Prosimy o przybycie 5-10 minut wcześniej, aby móc przygotować się do zaplanowanego zabiegu: wypełnić kartę, skorzystać z szatni i toalety. Klienci umawiani są na konkretne godziny, prosimy o punktualność.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1. W wyjątkowych sytuacjach dopuszczalne jest spóźnienie klienta na zabieg bez konsekwencji jego skrócenia, to maksymalnie 15 minut. Spóźnienie powyżej 15 minut skutkuje skróceniem zabiegu o czas spóźnienia, a jego koszt to 100 % ceny. Spóźnianie klienta nie może przesuwać czasu następnego zabiegu. O spóźnieniu prosimy informować telefonicznie niezwłocznie przed planowaną godziną rozpoczęcia zabiegu.</w:t>
      </w:r>
    </w:p>
    <w:p>
      <w:pPr>
        <w:pStyle w:val="BodyText"/>
        <w:bidi w:val="0"/>
        <w:spacing w:lineRule="auto" w:line="240"/>
        <w:ind w:hanging="0" w:start="0" w:end="0"/>
        <w:jc w:val="start"/>
        <w:rPr>
          <w:color w:val="C9211E"/>
        </w:rPr>
      </w:pPr>
      <w:r>
        <w:rPr/>
        <w:t>2 .W przypadku znacznego spóźnienia (powyżej 30 minut) klient musi liczyć się z odmową wykonania zabiegu w danym dniu i ustaleniem nowego terminu.</w:t>
      </w:r>
    </w:p>
    <w:p>
      <w:pPr>
        <w:pStyle w:val="BodyText"/>
        <w:bidi w:val="0"/>
        <w:spacing w:lineRule="auto" w:line="240"/>
        <w:ind w:hanging="0" w:start="0" w:end="0"/>
        <w:jc w:val="start"/>
        <w:rPr>
          <w:color w:val="C9211E"/>
        </w:rPr>
      </w:pPr>
      <w:r>
        <w:rPr>
          <w:color w:val="C9211E"/>
        </w:rPr>
      </w:r>
    </w:p>
    <w:p>
      <w:pPr>
        <w:pStyle w:val="BodyText"/>
        <w:bidi w:val="0"/>
        <w:spacing w:lineRule="auto" w:line="240"/>
        <w:ind w:hanging="0" w:start="0" w:end="0"/>
        <w:jc w:val="center"/>
        <w:rPr/>
      </w:pPr>
      <w:r>
        <w:rPr>
          <w:b/>
          <w:bCs/>
        </w:rPr>
        <w:t>§ 4. Odwoływanie wizyt i nieprzychodzenie na umówiony termin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 xml:space="preserve">1. W razie rezygnacji z wizyty należy powiadomić recepcję Instytutu Urody Abacosun, nie później niż 24 h przed planowaną wizytą. 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2. Klienci zmieniający termin wizyty w ostatniej chwili lub dwukrotnie nieprzychodzący na umówione wizyty (bez uprzedniego powiadomienia recepcji), będą proszeni o dokonanie przedpłaty za umówioną wizytę. Zaliczka przepada w przypadku braku obecności klienta na wizycie.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3 Instytut Urody Abacosun może odwołać wizytę w sytuacjach nagłych (awaria urządzenia, choroba kosmetyczki).</w:t>
      </w:r>
    </w:p>
    <w:p>
      <w:pPr>
        <w:pStyle w:val="BodyText"/>
        <w:bidi w:val="0"/>
        <w:spacing w:lineRule="auto" w:line="240"/>
        <w:ind w:hanging="0" w:start="0" w:end="0"/>
        <w:jc w:val="center"/>
        <w:rPr/>
      </w:pPr>
      <w:r>
        <w:rPr>
          <w:b/>
          <w:bCs/>
        </w:rPr>
        <w:t xml:space="preserve">§ 5. Karnety na zabiegi 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1. W razie rezygnacji z wizyty (karnet) należy powiadomić obsługę Instytutu urody Abacosun nie później niż 24h przed planowaną wizytą.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2. W razie braku odwołania z wyprzedzeniem, wizyta (z karnetu) jest automatycznie ściągnięta przez system komputerowy jako wizyta, która się odbyła i przepada.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</w:r>
    </w:p>
    <w:p>
      <w:pPr>
        <w:pStyle w:val="BodyText"/>
        <w:bidi w:val="0"/>
        <w:spacing w:lineRule="auto" w:line="240"/>
        <w:ind w:hanging="0" w:start="0" w:end="0"/>
        <w:jc w:val="center"/>
        <w:rPr/>
      </w:pPr>
      <w:r>
        <w:rPr>
          <w:b/>
          <w:bCs/>
        </w:rPr>
        <w:t>§ 6. Strefa ciszy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1. Instytut Urody Abacosun podzielony jest na dwie strefy: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a. głośną-recepcja, w tej strefie można wykonywać krótkie rozmowy telefoniczne, dokonywać zapisów i uzyskiwać pomoc we wszystkich sprawach,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b. cichą-zabiegową, w strefie cichej obowiązuje zakaz korzystania z urządzeń mogących zakłócić ciszę i relaks innych klientów oraz pracujących w skupieniu kosmetologów. Prosimy wyciszyć telefon przed zabiegiem.</w:t>
      </w:r>
    </w:p>
    <w:p>
      <w:pPr>
        <w:pStyle w:val="BodyText"/>
        <w:bidi w:val="0"/>
        <w:spacing w:lineRule="auto" w:line="240"/>
        <w:ind w:hanging="0" w:start="0" w:end="0"/>
        <w:jc w:val="center"/>
        <w:rPr/>
      </w:pPr>
      <w:r>
        <w:rPr>
          <w:b/>
          <w:bCs/>
        </w:rPr>
        <w:t>§ 7. Odpowiedzialność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 xml:space="preserve">1. Na terenie Instytutu obowiązuje całkowity zakaz palenia i używania tytoniu oraz wyrobów tytoniowych i nikotynowych, w tym papierosów elektronicznych, innego rodzaju używek i środków odurzających oraz zakaz spożywania własnych napojów alkoholowych. 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>
          <w:color w:val="000000"/>
        </w:rPr>
        <w:t xml:space="preserve">2. Za uszkodzenia, bądź zniszczenia dokonane przez dzieci odpowiedzialność ponoszą rodzice/ ich prawni opiekunowie. 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3. Klient ponosi odpowiedzialność finansową za świadome uszkodzenie, bądź zniszczenie wyposażenia w Instytucie Urody Abacosun.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4.  Instytut Urody Abacosun ponosi odpowiedzialność za powierzone do przechowywania okrycia wierzchnie.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6. Instytut Urody Abacosun nie ponosi odpowiedzialności za rzeczy wartościowe pozostawione okryciu wierzchnim w szafie lub w miejscach bez nadzoru. Torebkę czy plecak Klient powinien zatrzymać przy sobie.</w:t>
      </w:r>
    </w:p>
    <w:p>
      <w:pPr>
        <w:pStyle w:val="BodyText"/>
        <w:bidi w:val="0"/>
        <w:spacing w:lineRule="auto" w:line="240"/>
        <w:ind w:hanging="0" w:start="0" w:end="0"/>
        <w:jc w:val="center"/>
        <w:rPr>
          <w:b/>
          <w:bCs/>
        </w:rPr>
      </w:pPr>
      <w:r>
        <w:rPr/>
      </w:r>
    </w:p>
    <w:p>
      <w:pPr>
        <w:pStyle w:val="BodyText"/>
        <w:bidi w:val="0"/>
        <w:spacing w:lineRule="auto" w:line="240"/>
        <w:ind w:hanging="0" w:start="0" w:end="0"/>
        <w:jc w:val="center"/>
        <w:rPr/>
      </w:pPr>
      <w:r>
        <w:rPr>
          <w:b/>
          <w:bCs/>
        </w:rPr>
        <w:t>§ 8. Formularze, kartoteki i poufność informacji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1. Instytut Urody Abacosun działa zgodnie z ustawą o ochronie danych osobowych. Państwa dane nigdy nie zostaną udostępnione osobom trzecim.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2. Podczas pierwszej wizyty należy wypełnić formularz zgody na przetwarzanie danych osobowych i kartę konsultacyjną oraz zgodę na wykonanie zabiegu. Bez wyrażenia zgody na zabieg nie jest możliwe przystąpienie do realizacji usługi.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3. Danych używamy wyłącznie do kontaktu z Państwem.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 xml:space="preserve">4. Wszystkie Państwa zabiegi są ewidencjonowane, opisane w kartotece zabiegowej i strzeżone tajemnicą zawodową. Osoby pracujące w Instytucie zapewniają całkowitą dyskrecję. 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5. Formami kontaktu z Instytutem są: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a. numer telefoniczny dostępny na naszej stronie internetowej, wizytówkach: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b. adres e-mail: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c. fanpage na Facebooku: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>
          <w:rStyle w:val="Hyperlink"/>
          <w:color w:val="000000"/>
        </w:rPr>
        <w:t>d.</w:t>
      </w:r>
      <w:r>
        <w:rPr>
          <w:rStyle w:val="Hyperlink"/>
          <w:color w:val="000000"/>
          <w:u w:val="none"/>
        </w:rPr>
        <w:t xml:space="preserve"> fanpage na Instagramie: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6. W sprawach związanych z wizytami i zabiegami prosimy kontaktować się oficjalnymi kanałami. Personel Instytutu Urody Abacosun nie może udostępniać prywatnych kontaktów.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</w:r>
    </w:p>
    <w:p>
      <w:pPr>
        <w:pStyle w:val="BodyText"/>
        <w:bidi w:val="0"/>
        <w:spacing w:lineRule="auto" w:line="240"/>
        <w:ind w:hanging="0" w:start="0" w:end="0"/>
        <w:jc w:val="center"/>
        <w:rPr>
          <w:b/>
          <w:bCs/>
        </w:rPr>
      </w:pPr>
      <w:r>
        <w:rPr>
          <w:b/>
          <w:bCs/>
        </w:rPr>
        <w:t>§9. Bony, vouchery, zaproszenia</w:t>
      </w:r>
    </w:p>
    <w:p>
      <w:pPr>
        <w:pStyle w:val="Normal"/>
        <w:bidi w:val="0"/>
        <w:spacing w:lineRule="auto" w:line="240"/>
        <w:ind w:hanging="0" w:start="0" w:end="0"/>
        <w:jc w:val="start"/>
        <w:rPr/>
      </w:pPr>
      <w:r>
        <w:rPr>
          <w:rStyle w:val="Strong"/>
          <w:rFonts w:ascii="Times New Roman" w:hAnsi="Times New Roman"/>
          <w:b w:val="false"/>
          <w:bCs w:val="false"/>
          <w:sz w:val="24"/>
          <w:szCs w:val="24"/>
        </w:rPr>
        <w:t>I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POSTANOWIENIA OGÓLNE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>
          <w:rFonts w:ascii="Times New Roman" w:hAnsi="Times New Roman"/>
          <w:sz w:val="24"/>
          <w:szCs w:val="24"/>
        </w:rPr>
        <w:t>1. Niniejszy Regulamin określa warunki i zasady sprzedaży Voucherów Podarunkowych. W dalszej części pod nazwą Voucher.</w:t>
        <w:br/>
        <w:t>2. Sprzedaż odbywa się zgodnie z zasadami określonymi w Regulaminie. W dalszej części pod nazwą Regulamin.</w:t>
        <w:br/>
        <w:t>3. Sprzedaż jest organizowana przez Marco Łukasz Markowski, ul. Olgierda 45, Gdynia 81-534 NIP 6631744167, REGON 522139403. W dalszej części pod nazwą Sprzedawca.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>
          <w:rStyle w:val="Emphasis"/>
          <w:rFonts w:ascii="Times New Roman" w:hAnsi="Times New Roman"/>
          <w:sz w:val="24"/>
          <w:szCs w:val="24"/>
        </w:rPr>
        <w:t>II. DEFINICJE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>
          <w:rFonts w:ascii="Times New Roman" w:hAnsi="Times New Roman"/>
          <w:sz w:val="24"/>
          <w:szCs w:val="24"/>
        </w:rPr>
        <w:t>1. Voucher Podarunkowy – dokument wystawiony przez Sprzedawcę, umożliwiający realizację wszystkich usług</w:t>
      </w:r>
      <w:r>
        <w:rPr>
          <w:rFonts w:ascii="Times New Roman" w:hAnsi="Times New Roman"/>
          <w:color w:val="111111"/>
          <w:sz w:val="24"/>
          <w:szCs w:val="24"/>
        </w:rPr>
        <w:t xml:space="preserve"> kosmetycznych (nie dotyczy medycyny estetycznej, fryzjerstwa, tatuażu, pearcingu) w Instytut Urody Abacosun Gdynia</w:t>
      </w:r>
      <w:r>
        <w:rPr>
          <w:rFonts w:ascii="Times New Roman" w:hAnsi="Times New Roman"/>
          <w:sz w:val="24"/>
          <w:szCs w:val="24"/>
        </w:rPr>
        <w:t>, zgodnie z wcześniejszą rezerwacją terminu.</w:t>
        <w:br/>
        <w:t>2. Kupujący – każda pełnoletnia osoba fizyczna dysponująca wystawionym przez Sprzedającego voucherem akceptująca postanowienia Regulaminu.</w:t>
        <w:br/>
        <w:t>3. Realizacja Vouchera – wymiana przez osobę dysponującą Voucherem, vouchera na usługi lub produkty kosmetyczne.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>
          <w:rStyle w:val="Emphasis"/>
          <w:rFonts w:ascii="Times New Roman" w:hAnsi="Times New Roman"/>
          <w:sz w:val="24"/>
          <w:szCs w:val="24"/>
        </w:rPr>
        <w:t>III. WARUNKI OGÓLNE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>
          <w:rFonts w:ascii="Times New Roman" w:hAnsi="Times New Roman"/>
          <w:sz w:val="24"/>
          <w:szCs w:val="24"/>
        </w:rPr>
        <w:t>1. Kupujący wraz z realizacją Vouchera oświadcza, że zapoznał się z treścią Regulaminu, akceptuje jego treść w całości i zobowiązuje się przestrzegać jego postanowień.</w:t>
        <w:br/>
        <w:t>2. Voucher może być realizowany wyłącznie w Instytut Urody Abacosun Gdynia ul. Wielkopolska 168. W celu realizacji vouchera konieczna jest rezerwacja terminu przez aplikację Booksy lub telefonicznie 797 636 009.</w:t>
        <w:br/>
        <w:t>4. Voucher nie podlega zwrotowi i wymianie na gotówkę, a także na inne bony posiadające wartość pieniężną.</w:t>
        <w:br/>
        <w:t>5. Voucher może być wykorzystany jednorazowo lub wielokrotnie w zależności od rodzaju vouchera.</w:t>
        <w:br/>
        <w:t>6. Sprzedający nie ponosi odpowiedzialności za Voucher, który został utracony lub uszkodzony, po jego przekazaniu Kupującemu.</w:t>
        <w:br/>
        <w:t>7. Kupującemu nie przysługują żadne roszczenia w stosunku do Sprzedającego z tytułu utraty (w tym również kradzieży) lub zniszczenia Vouchera. Istnieje możliwość wykonania zabiegu droższego niż wartość Vouchera, w takim przypadku osoba obdarowana dopłaca różnicę między wartością Vouchera, a ceną wybranej usługi.</w:t>
        <w:br/>
        <w:t>8. Organizator ma prawo odmówić zrealizowania Vouchera, w przypadku gdy:</w:t>
        <w:br/>
        <w:t>a) upłynął termin ważności Vouchera</w:t>
        <w:br/>
        <w:t>b) nie dokonano wcześniejszej rezerwacji usługi</w:t>
        <w:br/>
        <w:t>c) braku wolnych terminów wskazanych przez Kupującego</w:t>
        <w:br/>
        <w:t>d) uszkodzenia Vouchera uniemożliwiają odczytanie danych zapisanych na Voucherze</w:t>
        <w:br/>
        <w:t>11. Voucher może być realizowany w ramach dostępności terminu po uprzednim kontakcie telefonicznym lub rezerwacji terminu poprzez aplikacje Booksy.</w:t>
        <w:br/>
        <w:t>12. Vouchery można sumować.</w:t>
        <w:br/>
        <w:t>13. Voucher wykorzystany na mniejszą sumę nie podlega zwrotowi w postaci różnicy. Klient może wykorzystać wartość różnicy na dodatkowe usługi podczas kolejnej wizyty.</w:t>
        <w:br/>
        <w:t>14. 100 zł to minimalna kwota za jaką można nabyć voucher.</w:t>
        <w:br/>
        <w:t>15. Voucher można nabyć:</w:t>
        <w:br/>
        <w:t>a) stacjonarnie w siedzibie firmy – Wielkopolska 168 Gdynia – płacąc gotówką lub przelewem tradycyjnym</w:t>
        <w:br/>
        <w:t>b) on</w:t>
      </w:r>
      <w:r>
        <w:rPr>
          <w:rFonts w:ascii="Times New Roman" w:hAnsi="Times New Roman"/>
          <w:color w:val="111111"/>
          <w:sz w:val="24"/>
          <w:szCs w:val="24"/>
        </w:rPr>
        <w:t xml:space="preserve">line: abacosun-instytut.pl </w:t>
      </w:r>
      <w:r>
        <w:rPr>
          <w:rFonts w:ascii="Times New Roman" w:hAnsi="Times New Roman"/>
          <w:sz w:val="24"/>
          <w:szCs w:val="24"/>
        </w:rPr>
        <w:t>lub przelewem tradycyjnym.</w:t>
        <w:br/>
        <w:t>16. Voucher możemy wysłać:</w:t>
        <w:br/>
        <w:t>a) paczkomatem lub kurierem na wskazany adres za dodatkową opłatą</w:t>
        <w:br/>
        <w:t>b) drogą mailową (voucher zostaje wysłany jako plik PDF na wskazany adres e-mail)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>
          <w:rStyle w:val="Emphasis"/>
          <w:rFonts w:ascii="Times New Roman" w:hAnsi="Times New Roman"/>
          <w:sz w:val="24"/>
          <w:szCs w:val="24"/>
        </w:rPr>
        <w:t>IV. WAŻNOŚĆ VOUCHERA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>
          <w:rFonts w:ascii="Times New Roman" w:hAnsi="Times New Roman"/>
          <w:sz w:val="24"/>
          <w:szCs w:val="24"/>
        </w:rPr>
        <w:t>1. Voucher jest ważny w terminie określonym na Voucherze.</w:t>
        <w:br/>
        <w:t>2. Data ważności Vouchera nie ulega przedłużeniu.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>
          <w:rStyle w:val="Emphasis"/>
          <w:rFonts w:ascii="Times New Roman" w:hAnsi="Times New Roman"/>
          <w:sz w:val="24"/>
          <w:szCs w:val="24"/>
        </w:rPr>
        <w:t>V. POSTANOWIENIA KOŃCOWE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>
          <w:rFonts w:ascii="Times New Roman" w:hAnsi="Times New Roman"/>
          <w:sz w:val="24"/>
          <w:szCs w:val="24"/>
        </w:rPr>
        <w:t>Treść Regulaminu jest dostępna na stronie internetowej http://abacosun-instytut.pl</w:t>
        <w:br/>
        <w:t>Sprzedawca zastrzega sobie prawo zmiany Regulaminu pod warunkiem, że nie naruszy to już nabytych praw Kupujących. Wszelkie zmiany treści Regulaminu będą na bieżąco aktualizowane i udostępniane na stronie internetowej.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>
          <w:rFonts w:ascii="Times New Roman" w:hAnsi="Times New Roman"/>
          <w:sz w:val="24"/>
          <w:szCs w:val="24"/>
        </w:rPr>
        <w:t>Jeśli Voucher Prezentowy ulegnie zniszczeniu, zgubieniu, kradzieży firma Marco Łukasz Markowski nie ponosi żadnej odpowiedzialności.</w:t>
        <w:br/>
      </w:r>
    </w:p>
    <w:p>
      <w:pPr>
        <w:pStyle w:val="BodyText"/>
        <w:bidi w:val="0"/>
        <w:spacing w:lineRule="auto" w:line="240"/>
        <w:ind w:hanging="0" w:start="0" w:end="0"/>
        <w:jc w:val="center"/>
        <w:rPr/>
      </w:pPr>
      <w:r>
        <w:rPr>
          <w:b/>
          <w:bCs/>
        </w:rPr>
        <w:t>§ 10. Reklamacje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 xml:space="preserve">1. W przypadku niezadowolenia z usług prosimy o poinformowanie managera Instytutu Urody Abacosun (osobiście, mailowo: </w:t>
      </w:r>
      <w:hyperlink r:id="rId5">
        <w:r>
          <w:rPr>
            <w:rStyle w:val="Hyperlink"/>
          </w:rPr>
          <w:t>manager@abacosun-instytut.pl</w:t>
        </w:r>
      </w:hyperlink>
      <w:r>
        <w:rPr/>
        <w:t xml:space="preserve"> lub telefonicznie).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2. Bierzemy pełną odpowiedzialność za nasze działania i oferujemy jakość usług na najwyższym poziomie.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3. Klienci powinni zgłaszać reklamację niezwłocznie po wystąpieniu niepożądanych objawów, nie później niż do 3 dni od wykonania zabiegu.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4. Klienci wykonujący manicure/pedicure mogą zgłaszać reklamację do 7 dni, po tym terminie nie zostanie ona uwzględniona.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5. Wszelkie reklamacje należy składać w recepcji salonu osobiście. Dopuszcza się złożenie reklamacji listem poleconym lub e-mailem. Podstawą do złożenia reklamacji jest dostarczenie dowodu zakupu w postaci oryginału paragonu fiskalnego.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6. Każda reklamacja pisemna jest rozstrzygana w terminie do 30 dni.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7. W sprawach nie uregulowanych w regulaminie rozstrzygają odpowiednie przepisy Kodeksu Cywilnego.</w:t>
      </w:r>
    </w:p>
    <w:p>
      <w:pPr>
        <w:pStyle w:val="BodyText"/>
        <w:bidi w:val="0"/>
        <w:spacing w:lineRule="auto" w:line="240"/>
        <w:ind w:hanging="0" w:start="0" w:end="0"/>
        <w:jc w:val="center"/>
        <w:rPr/>
      </w:pPr>
      <w:r>
        <w:rPr>
          <w:b/>
          <w:bCs/>
        </w:rPr>
        <w:t>§11. Standard obsługi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1. Wszystkie procedury, zapisy oraz obsługa przed, w trakcie i po zabiegu prowadzone są z najwyższą starannością o komfort i bezpieczeństwo klienta.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2. W Instytucie Urody Abacosun zapewniamy: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a. bezpieczny atestowany i serwisowany sprzęt i urządzenia,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b. zdezynfekowane powierzchnie i sterylne narzędzia zabiegowe,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c. profesjonalny dobór pielęgnacji domowej dla intensyfikacji efektów zabiegów,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d. ściśle wyselekcjonowany i wykształcony personel,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f. atmosferę bezpieczeństwa i opieki,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g. pełną dyskrecję i wysoką kulturę osobistą pracowników,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j. dowolną formę płatności: gotówka, przelew, przedpłata, karta płatnicza,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k. pełną odpowiedzialność za nasze działania zabiegowe,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l. szacunek i spełnianie Państwa niestandardowych życzeń – oczywiście w miarę możliwości.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</w:r>
    </w:p>
    <w:p>
      <w:pPr>
        <w:pStyle w:val="BodyText"/>
        <w:bidi w:val="0"/>
        <w:spacing w:lineRule="auto" w:line="240"/>
        <w:ind w:hanging="0" w:start="0" w:end="0"/>
        <w:jc w:val="center"/>
        <w:rPr/>
      </w:pPr>
      <w:r>
        <w:rPr>
          <w:b/>
          <w:bCs/>
        </w:rPr>
        <w:t>§12. Zmiany w Regulaminie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 xml:space="preserve">2. O wszelkich zmianach w niniejszym Regulaminie będziemy Państwa informować na bieżąco na naszej stronie internetowe </w:t>
      </w:r>
      <w:hyperlink r:id="rId6">
        <w:r>
          <w:rPr>
            <w:rStyle w:val="Hyperlink"/>
          </w:rPr>
          <w:t>www.abacosun-instytut.pl</w:t>
        </w:r>
      </w:hyperlink>
      <w:r>
        <w:rPr/>
        <w:t xml:space="preserve"> Instytut Urody Abacosun zastrzega sobie prawo do zmian w regulaminie.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3. Każdy(a) klient/ka ma prawo do wglądu do regulaminu, cennika usług i certyfikatów uzyskanych przez pracowników gabinetu.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4.W Salonie mają zastosowanie wytyczne Rozporządzenia Ministra Zdrowia z dnia 17 lutego 2004 r. w sprawie szczegółowych wymagań sanitarnych jakim powinny odpowiadać zakłady fryzjerskie, kosmetyczne, tatuażu i odnowy biologicznej.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5.Wszystkie osoby przebywające w Instytut Urody Abacosun zobowiązane są przestrzegać niniejszego regulaminu i stosować się do sugestii pracowników.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6. Niezastosowanie się klientki/a do wymagań regulaminu skutkuje wyłączeniem odpowiedzialności Salonu Kosmetycznego Instytut Urody Abacosun za przeprowadzony zabieg.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7. W razie wątpliwości co do zdrowia klienta pracownik może odmówić wykonania zabiegu.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8. Instytut nie bierze odpowiedzialności za powikłania po zabiegu lub brak pożądanych efektów zabiegu w przypadku nie stosowania się klienta do zaleceń pozabiegowych oraz nieodpowiedniej pielęgnacji domowej.</w:t>
      </w:r>
    </w:p>
    <w:p>
      <w:pPr>
        <w:pStyle w:val="BodyText"/>
        <w:bidi w:val="0"/>
        <w:spacing w:lineRule="auto" w:line="240"/>
        <w:ind w:hanging="0" w:start="0" w:end="0"/>
        <w:jc w:val="start"/>
        <w:rPr/>
      </w:pPr>
      <w:r>
        <w:rPr/>
        <w:t>Regulamin wchodzi w życie z dniem</w:t>
      </w:r>
      <w:r>
        <w:rPr>
          <w:color w:val="000000"/>
        </w:rPr>
        <w:t xml:space="preserve"> 01.02.2024 </w:t>
      </w:r>
      <w:r>
        <w:rPr/>
        <w:t>i obowiązuje do odwołania.</w:t>
      </w:r>
    </w:p>
    <w:p>
      <w:pPr>
        <w:pStyle w:val="BodyText"/>
        <w:bidi w:val="0"/>
        <w:spacing w:lineRule="auto" w:line="240" w:before="0" w:after="140"/>
        <w:ind w:hanging="0" w:start="0" w:end="0"/>
        <w:jc w:val="star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Hyperlink">
    <w:name w:val="Hyperlink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abacosun-instytut.pl/" TargetMode="External"/><Relationship Id="rId4" Type="http://schemas.openxmlformats.org/officeDocument/2006/relationships/hyperlink" Target="mailto:recepcja@abacosun-instytut.pl" TargetMode="External"/><Relationship Id="rId5" Type="http://schemas.openxmlformats.org/officeDocument/2006/relationships/hyperlink" Target="mailto:manager@abacosun-instytut.pl" TargetMode="External"/><Relationship Id="rId6" Type="http://schemas.openxmlformats.org/officeDocument/2006/relationships/hyperlink" Target="http://www.abacosun-instytut.pl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1712</TotalTime>
  <Application>LibreOffice/7.6.4.1$Windows_X86_64 LibreOffice_project/e19e193f88cd6c0525a17fb7a176ed8e6a3e2aa1</Application>
  <AppVersion>15.0000</AppVersion>
  <Pages>5</Pages>
  <Words>1706</Words>
  <Characters>11093</Characters>
  <CharactersWithSpaces>12757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2023-12-18T11:32:31Z</dcterms:created>
  <dc:creator/>
  <dc:description/>
  <dc:language>pl-PL</dc:language>
  <cp:lastModifiedBy/>
  <dcterms:modified xsi:type="dcterms:W3CDTF">2024-03-02T21:53:39Z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